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C6094" w14:textId="77777777" w:rsidR="00C01E8E" w:rsidRDefault="00C01E8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42375028" wp14:editId="2D5EC7BE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32145" cy="78898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B37" w:rsidRPr="00680458">
        <w:rPr>
          <w:lang w:val="ru-RU"/>
        </w:rPr>
        <w:br/>
      </w:r>
    </w:p>
    <w:p w14:paraId="276E6A0D" w14:textId="77777777" w:rsidR="00C01E8E" w:rsidRDefault="00C01E8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DD334E5" w14:textId="51E731A3" w:rsidR="00FA18D0" w:rsidRPr="00680458" w:rsidRDefault="00C01E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Положение </w:t>
      </w:r>
      <w:r w:rsidR="00E95B37"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формах, периодичности и порядке текущего контроля успеваемости</w:t>
      </w:r>
      <w:r w:rsidR="00E95B37" w:rsidRPr="00680458">
        <w:rPr>
          <w:lang w:val="ru-RU"/>
        </w:rPr>
        <w:br/>
      </w:r>
      <w:r w:rsidR="00E95B37"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промежуточной аттестации обучающихся</w:t>
      </w:r>
      <w:r w:rsidR="00E95B37" w:rsidRPr="00680458">
        <w:rPr>
          <w:lang w:val="ru-RU"/>
        </w:rPr>
        <w:br/>
      </w:r>
      <w:r w:rsidR="00E95B37"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основным общеобразовательным программам</w:t>
      </w:r>
    </w:p>
    <w:p w14:paraId="3AA117DF" w14:textId="77777777" w:rsidR="00FA18D0" w:rsidRPr="00680458" w:rsidRDefault="00FA18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11DA851" w14:textId="77777777" w:rsidR="00FA18D0" w:rsidRPr="00680458" w:rsidRDefault="00E95B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79CF1140" w14:textId="77777777" w:rsidR="00680458" w:rsidRPr="009A1CDB" w:rsidRDefault="00E95B37" w:rsidP="00680458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Настоящее Положение о формах, периодичности и порядке текущего контроля успеваемости и промежуточной аттестации обучающихся в Муниципальном бюджетном общеобразовательном учреждении «Школа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 xml:space="preserve">3» разработано в соответствии с Федеральным законом от 29.12.2012 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Минпросвещения от 22.03.2021 № 115, и уставом муниципального бюджетного общеобразовательного учреждения </w:t>
      </w:r>
      <w:r w:rsidR="0068045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ГБОУ</w:t>
      </w:r>
      <w:r w:rsidR="00680458"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« СОШ </w:t>
      </w:r>
      <w:r w:rsidR="0068045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№19</w:t>
      </w:r>
      <w:r w:rsidR="00680458"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г. Назрань»</w:t>
      </w:r>
    </w:p>
    <w:p w14:paraId="17D5BEB0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Настоящее Положение определяет формы, периодичность, порядок текущего контроля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14:paraId="7E0111EB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и результаты промежуточной аттестации являются частью системы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14:paraId="0A19561E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09096630" w14:textId="77777777" w:rsidR="00FA18D0" w:rsidRPr="00680458" w:rsidRDefault="00E95B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Текущий контроль успеваемости</w:t>
      </w:r>
    </w:p>
    <w:p w14:paraId="48A1F623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– систематическая проверка образовательных (учебных) достижений обучающихся,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программ, предусмотренных федеральными государственными образовательными стандартами соответствующего уровня общего образования.</w:t>
      </w:r>
    </w:p>
    <w:p w14:paraId="086C671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осуществляется в целях:</w:t>
      </w:r>
    </w:p>
    <w:p w14:paraId="41BCD1E6" w14:textId="77777777" w:rsidR="00FA18D0" w:rsidRPr="00680458" w:rsidRDefault="00E95B3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определения степени освоения обучающимися основной образовательной программы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14:paraId="03CD42E5" w14:textId="77777777" w:rsidR="00FA18D0" w:rsidRPr="00680458" w:rsidRDefault="00E95B3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14:paraId="748BF29A" w14:textId="77777777" w:rsidR="00FA18D0" w:rsidRDefault="00E95B3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предупреждения неуспеваемости.</w:t>
      </w:r>
    </w:p>
    <w:p w14:paraId="37E6EC9D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14:paraId="311027D1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2.4. Для обучающихся с ОВЗ, осваивающих основную образовательную программу основного общего образования по ФГОС ООО,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утв. приказом Минпросвещения России от 31.05.2021 № 287,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создаются специальные условия проведения текущего контроля успеваемости и промежуточной аттестации с учетом здоровья обучающихся с ОВЗ, их особыми образовательными потребностями. Описание организации и содержания специальных условий указываются в подразделе с системой оценки достижения планируемых результатов освоения программы основного общего образования целевого раздела ООП ООО.</w:t>
      </w:r>
    </w:p>
    <w:p w14:paraId="53D43C2A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</w:r>
    </w:p>
    <w:p w14:paraId="1014FCCA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осуществляется педагогическим работником, реализующим соответствующую часть образовательной программы, самостоятельно. Текущий контроль успеваемости осуществляется поурочно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(или) по темам в соответствии с тематическим планированием рабочей программы учебного предмета, курса, дисциплины (модуля) с учетом требований федерального государственного образовательного стандарта соответствующего уровня общего образования, индивидуальных особенностей обучающихся класса, содержанием образовательной программы, используемых образовательных технологий в формах:</w:t>
      </w:r>
    </w:p>
    <w:p w14:paraId="10328995" w14:textId="77777777" w:rsidR="00FA18D0" w:rsidRPr="00680458" w:rsidRDefault="00E95B3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письменной работы (тест, диктант, изложение, сочинение, реферат, эссе, контрольные,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проверочные, самостоятельные, лабораторные и практические работы);</w:t>
      </w:r>
    </w:p>
    <w:p w14:paraId="7DD4D571" w14:textId="77777777" w:rsidR="00FA18D0" w:rsidRPr="00680458" w:rsidRDefault="00E95B3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14:paraId="690D58B8" w14:textId="77777777" w:rsidR="00FA18D0" w:rsidRPr="00680458" w:rsidRDefault="00E95B3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диагностики образовательных достижений обучающихся (стартовой, промежуточной, итоговой);</w:t>
      </w:r>
    </w:p>
    <w:p w14:paraId="401170AC" w14:textId="77777777" w:rsidR="00FA18D0" w:rsidRPr="00680458" w:rsidRDefault="00E95B3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иных формах, предусмотренных учебным планом (индивидуальным учебным планом).</w:t>
      </w:r>
    </w:p>
    <w:p w14:paraId="781C4A8D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первого класса в течение 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без балльного оценивания занятий обучающихся и домашних заданий. 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 Результаты и динамика образовательных достижений каждого обучающегося фиксируются педагогическим работником в листе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достижений по учебному предмету.</w:t>
      </w:r>
    </w:p>
    <w:p w14:paraId="7064FBC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во втором и последующих классах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 Для письменных работ, результат прохождения которых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фиксируется в баллах или иных значениях, разрабатывается шкала перерасчета полученного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</w:t>
      </w:r>
    </w:p>
    <w:p w14:paraId="6D1C0B89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Отметки по установленным формам текущего контроля успеваемости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фиксируются педагогическим работником в журнале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и дневнике обучающегося в сроки и порядке, предусмотренные локальным нормативным актом школы.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предмету «Литературное чтение» («Литература») или «Литературное чтение на родном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языке» («Родная литература»).</w:t>
      </w:r>
    </w:p>
    <w:p w14:paraId="67F3658D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по итогам четверти осуществляется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 соответствующую часть образовательной программы, самостоятельно в форме письменной работы (тест, диктант, изложение, сочинение, комплексная или итоговая контрольная работа).</w:t>
      </w:r>
    </w:p>
    <w:p w14:paraId="7F8BC9E1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проводящий текущий контроль успеваемости,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повторное написание письменной работы обучающимися, получившими неудовлетворительную оценку за четвертную письменную работу, и проведение текущего контроля успеваемости по итогам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четверти для отсутствовавших ранее обучающихся.</w:t>
      </w:r>
    </w:p>
    <w:p w14:paraId="30CCC004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 текущего контроля успеваемости:</w:t>
      </w:r>
    </w:p>
    <w:p w14:paraId="39EF15EC" w14:textId="77777777" w:rsidR="00FA18D0" w:rsidRPr="00680458" w:rsidRDefault="00E95B3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в первый учебный день после каникул для всех обучающихся школы;</w:t>
      </w:r>
    </w:p>
    <w:p w14:paraId="2428C89E" w14:textId="77777777" w:rsidR="00FA18D0" w:rsidRPr="00680458" w:rsidRDefault="00E95B3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первый учебный день после длительного пропуска занятий для обучающихся, </w:t>
      </w:r>
      <w:r w:rsidR="00892E49">
        <w:rPr>
          <w:rFonts w:hAnsi="Times New Roman" w:cs="Times New Roman"/>
          <w:color w:val="000000"/>
          <w:sz w:val="24"/>
          <w:szCs w:val="24"/>
          <w:lang w:val="ru-RU"/>
        </w:rPr>
        <w:t>непосещ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авших занятия по уважительной причине;</w:t>
      </w:r>
    </w:p>
    <w:p w14:paraId="4BA50C9F" w14:textId="77777777" w:rsidR="00FA18D0" w:rsidRPr="00680458" w:rsidRDefault="00E95B3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14:paraId="15E20495" w14:textId="77777777" w:rsidR="00FA18D0" w:rsidRPr="00680458" w:rsidRDefault="00E95B3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14:paraId="1AD69349" w14:textId="77777777" w:rsidR="00FA18D0" w:rsidRPr="00680458" w:rsidRDefault="00E95B3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обучающихся одного класса более одной оценочной процедуры в день.</w:t>
      </w:r>
    </w:p>
    <w:p w14:paraId="34DD121D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 Отметки по установленным формам текущего контроля успеваемости обучающихся фиксируются в журнале обучения на дому.</w:t>
      </w:r>
    </w:p>
    <w:p w14:paraId="200CBE06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14:paraId="23E2BDB4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рамках внеурочной деятельности определятся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4C946DD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Отметки за четверть по каждому учебному предмету, курсу, дисциплине (модулю) и иным видам учебной деятельности, предусмотренных учебным планом, определяются как среднее арифметическое текущего контроля успеваемости, включая четвертную письменную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работу, и выставляются всем обучающимся школы в 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14:paraId="7546CDE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2.16.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Обучающимся, пропустившим по уважительной причине, подтвержденной соответствующими документами, более 50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 четвертной письменной работы.</w:t>
      </w:r>
    </w:p>
    <w:p w14:paraId="38573B31" w14:textId="77777777" w:rsidR="00FA18D0" w:rsidRPr="00680458" w:rsidRDefault="00E95B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аттестация обучающихся</w:t>
      </w:r>
    </w:p>
    <w:p w14:paraId="058699E6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– установление уровня освоения основной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программы общего образования соответствующего уровня, в том числе отдельной части или всего объема учебного предмета, курса, дисциплины (модуля) образовательной программы.</w:t>
      </w:r>
    </w:p>
    <w:p w14:paraId="17CAD0E4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в целях:</w:t>
      </w:r>
    </w:p>
    <w:p w14:paraId="5ABC877A" w14:textId="77777777" w:rsidR="00FA18D0" w:rsidRPr="00680458" w:rsidRDefault="00E95B3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объективного установления фактического уровня освоения образовательной программы и достижения результатов освоения основной образовательной программы;</w:t>
      </w:r>
    </w:p>
    <w:p w14:paraId="0DA64C8F" w14:textId="77777777" w:rsidR="00FA18D0" w:rsidRPr="00680458" w:rsidRDefault="00E95B3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образования;</w:t>
      </w:r>
    </w:p>
    <w:p w14:paraId="3FD3B961" w14:textId="77777777" w:rsidR="00FA18D0" w:rsidRPr="00680458" w:rsidRDefault="00E95B3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достижений конкретного обучающегося, позволяющей выявить пробелы в освоении им образовательной программы и учитывать индивидуальные потребности обучающегося в образовании;</w:t>
      </w:r>
    </w:p>
    <w:p w14:paraId="387B9741" w14:textId="77777777" w:rsidR="00FA18D0" w:rsidRPr="00680458" w:rsidRDefault="00E95B37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оценки динамики индивидуальных образовательных достижений.</w:t>
      </w:r>
    </w:p>
    <w:p w14:paraId="78666A5B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для всех обучающихся школы со второго класса.</w:t>
      </w:r>
    </w:p>
    <w:p w14:paraId="0C0B2BC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по итогам учебного года по каждому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и иным видам учебной деятельности, предусмотренным учебным планом.</w:t>
      </w:r>
    </w:p>
    <w:p w14:paraId="239B61EA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педагогическим работником,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реализующим соответствующую часть образовательной программы, самостоятельно в форме годовой письменной работы (тест, диктант, изложение, сочинение, комплексная или контрольная работа, защита проекта) и годовой отметки по учебным предметам, курсам, дисциплинам (модулям) и иным видам учебной деятельности, предусмотренным учебным планом.</w:t>
      </w:r>
    </w:p>
    <w:p w14:paraId="1B0801B6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по пятибалльной системе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</w:t>
      </w:r>
    </w:p>
    <w:p w14:paraId="1D366355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Отметки за годовую письменную работу обучающихся фиксируются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работником в журнале успеваемости и дневнике обучающегося в сроки и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локальным нормативным актом школы. За</w:t>
      </w:r>
      <w:r w:rsidR="00892E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14:paraId="4A8D80E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осуществляющий промежуточную аттестацию,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повторное написание письменной работы обучающимися, получившими неудовлетворительную оценку за годовую письменную работу, и проведение промежуточной аттестации по итогам учебного года для отсутствовавших ранее обучающихся.</w:t>
      </w:r>
    </w:p>
    <w:p w14:paraId="319713A2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</w:r>
    </w:p>
    <w:p w14:paraId="0BD8EF0B" w14:textId="77777777" w:rsidR="00FA18D0" w:rsidRPr="00680458" w:rsidRDefault="00E95B3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в первый учебный день после каникул для всех обучающихся школы;</w:t>
      </w:r>
    </w:p>
    <w:p w14:paraId="1C572D86" w14:textId="77777777" w:rsidR="00FA18D0" w:rsidRPr="00680458" w:rsidRDefault="00E95B3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первый учебный день после длительного пропуска занятий для обучающихся, непосещавших занятия по уважительной причине;</w:t>
      </w:r>
    </w:p>
    <w:p w14:paraId="577A2DD1" w14:textId="77777777" w:rsidR="00FA18D0" w:rsidRPr="00680458" w:rsidRDefault="00E95B3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14:paraId="053C975A" w14:textId="77777777" w:rsidR="00FA18D0" w:rsidRPr="00680458" w:rsidRDefault="00E95B3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14:paraId="008704CE" w14:textId="77777777" w:rsidR="00FA18D0" w:rsidRPr="00680458" w:rsidRDefault="00E95B37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одного класса более одной оценочной процедуры в день.</w:t>
      </w:r>
    </w:p>
    <w:p w14:paraId="56D013A6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 Отметки по установленным формам промежуточной аттестации обучающихся фиксируются в журнале обучения на дому.</w:t>
      </w:r>
    </w:p>
    <w:p w14:paraId="078EA5B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14:paraId="06783DB1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4DE36B7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Годовые отметки по каждому учебному предмету, курсу, дисциплине (модулю) и иным видам учебной деятельности, предусмотренных учебным планом, определяются как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арифметическое четвертных отметок и отметки по результатам годовой письменной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работы, выставляются всем обучающимся школы в 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14:paraId="289EAEF7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Неудовлетворительная годовая отметка по учебному предмету, курсу, дисциплине (модулю) и иным видам учебной деятельности в журнал успеваемости не выставляется.</w:t>
      </w:r>
    </w:p>
    <w:p w14:paraId="6AAB016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3.15.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3D62F902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При реализации образовательных программ,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14:paraId="18F79AF8" w14:textId="77777777" w:rsidR="00FA18D0" w:rsidRPr="00680458" w:rsidRDefault="00E95B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и государственная итоговая аттестация экстернов</w:t>
      </w:r>
    </w:p>
    <w:p w14:paraId="6E00DC61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14:paraId="32136F99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14:paraId="2EAD0BE3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14:paraId="3FADCBF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Сроки подачи заявления о прохождении промежуточной аттестации экстерном,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порядок возникновения, изменения и прекращения образовательных отношений с экстернами устанавливается локальными нормативными актами школы.</w:t>
      </w:r>
    </w:p>
    <w:p w14:paraId="0977C8E3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4.5. Школа утверждает график прохождения промежуточной аттестации экстерном, который предварительно согласует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 экстерном или его родителями (законными представителями). Промежуточная аттестации экстернов проводится по не более одному учебному предмету (курсу) в день.</w:t>
      </w:r>
    </w:p>
    <w:p w14:paraId="5362585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14:paraId="7EE51F48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14:paraId="36EE0724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экстерна осуществляется педагогическим работником, реализующим соответствующую часть образовательной программы, самостоятельно в сроки и формах, установленных приказом о зачислении экстерна.</w:t>
      </w:r>
    </w:p>
    <w:p w14:paraId="6494BED3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14:paraId="3969A12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 xml:space="preserve">4.10. На основании протокола проведения промежуточной аттестации экстерну выдается справка с результатами прохождения промежуточной аттестации по 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образовательной программе соответствующего уровня общего образования по форме согласно приложению к настоящему Положению.</w:t>
      </w:r>
    </w:p>
    <w:p w14:paraId="24595D92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1367672F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14:paraId="00EE31F2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14:paraId="4CFEC969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4.14. Срок подачи заявления на зачисление в школу для прохождения государственной итоговой аттестации составляет:</w:t>
      </w:r>
    </w:p>
    <w:p w14:paraId="65819956" w14:textId="77777777" w:rsidR="00FA18D0" w:rsidRPr="00680458" w:rsidRDefault="00E95B3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- не менее чем за две недели до даты проведения итогового собеседования по русскому языку, но не позднее 1 марта;</w:t>
      </w:r>
    </w:p>
    <w:p w14:paraId="37E45587" w14:textId="77777777" w:rsidR="00FA18D0" w:rsidRPr="00680458" w:rsidRDefault="00E95B37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среднего общего образования - не менее чем за две недели до проведения итогового сочинения (изложения), но не позднее 1 февраля.</w:t>
      </w:r>
    </w:p>
    <w:p w14:paraId="4DB1FB5A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14:paraId="40048755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14:paraId="08C8A757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4.16. Государственная итоговая аттестация экстернов осуществляется в порядке, установленном законодательством.</w:t>
      </w:r>
    </w:p>
    <w:p w14:paraId="14C877D2" w14:textId="77777777" w:rsidR="00892E49" w:rsidRDefault="00892E4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9A96424" w14:textId="77777777" w:rsidR="00892E49" w:rsidRDefault="00892E4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273A367" w14:textId="77777777" w:rsidR="00FA18D0" w:rsidRPr="00680458" w:rsidRDefault="00E95B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 академической задолженности</w:t>
      </w:r>
    </w:p>
    <w:p w14:paraId="49507697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экстерны, имеющие академическую задолженность, вправе пройти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промежуточную аттестацию по соответствующим учебному предмету, курсу, дисциплине (модулю) не более двух раз в сроки, определяемые приказом директора школы на основании решения педагогического совета, в пределах одного года с 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момента образования академической задолженности. В указанный период не включаются время болезни обучающегося.</w:t>
      </w:r>
    </w:p>
    <w:p w14:paraId="2EE26655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 обязаны ликвидировать академическую задолженность по учебным предметам, курсам, дисциплинам (модулям) в 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 сроки.</w:t>
      </w:r>
    </w:p>
    <w:p w14:paraId="3E7C9ECD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Для проведения промежуточной аттестации во второй раз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создается комиссия, которая формируется по предметному принципу из не менее трех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работников, с учетом их занятости.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комиссии утверждается приказом.</w:t>
      </w:r>
    </w:p>
    <w:p w14:paraId="4DE4E2BB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Ликвидация академической задолженности осуществляется в тех же формах, в которых была организована промежуточная аттестация.</w:t>
      </w:r>
    </w:p>
    <w:p w14:paraId="60DB0BFA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Результаты ликвидации академической задолженности по соответствующему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оформляются протоколом комиссии.</w:t>
      </w:r>
    </w:p>
    <w:p w14:paraId="4E67732D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Протоколы комиссии с результатами ликвидации академической задолженности обучающихся хранятся у заместителя директора по учебно-воспитательной работе. Протоколы комиссии с результатами ликвидации академической задолженности экстернов хранятся в личном деле экстерна вместе с письменными работами.</w:t>
      </w:r>
    </w:p>
    <w:p w14:paraId="71BA5AC3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5.6. Положительные результаты ликвидации академической задолженности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фиксируются ответственным педагогическим работником в журнале успеваемости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настоящим Положением.</w:t>
      </w:r>
    </w:p>
    <w:p w14:paraId="1538EDBE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14:paraId="44055216" w14:textId="77777777" w:rsidR="00FA18D0" w:rsidRPr="00680458" w:rsidRDefault="00FA18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B2AFB73" w14:textId="77777777" w:rsidR="00892E49" w:rsidRDefault="00892E4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AFD1C01" w14:textId="77777777" w:rsidR="00892E49" w:rsidRDefault="00892E4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B28392A" w14:textId="77777777" w:rsidR="00892E49" w:rsidRDefault="00892E4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125E231" w14:textId="77777777" w:rsidR="00892E49" w:rsidRDefault="00892E4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56334C9" w14:textId="77777777" w:rsidR="00892E49" w:rsidRDefault="00892E4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9ECEBB1" w14:textId="77777777" w:rsidR="00FA18D0" w:rsidRPr="00680458" w:rsidRDefault="00892E4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E95B37" w:rsidRPr="00680458">
        <w:rPr>
          <w:rFonts w:hAnsi="Times New Roman" w:cs="Times New Roman"/>
          <w:color w:val="000000"/>
          <w:sz w:val="24"/>
          <w:szCs w:val="24"/>
          <w:lang w:val="ru-RU"/>
        </w:rPr>
        <w:t>ложение</w:t>
      </w:r>
      <w:r w:rsidR="00E95B37" w:rsidRPr="00680458">
        <w:rPr>
          <w:lang w:val="ru-RU"/>
        </w:rPr>
        <w:br/>
      </w:r>
      <w:r w:rsidR="00E95B37" w:rsidRPr="00680458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="00E95B37" w:rsidRPr="00680458">
        <w:rPr>
          <w:lang w:val="ru-RU"/>
        </w:rPr>
        <w:br/>
      </w:r>
      <w:r w:rsidR="00E95B37" w:rsidRPr="00680458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="00E95B37" w:rsidRPr="00680458">
        <w:rPr>
          <w:lang w:val="ru-RU"/>
        </w:rPr>
        <w:br/>
      </w:r>
      <w:r w:rsidR="00E95B37" w:rsidRPr="00680458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  <w:r w:rsidR="00E95B37">
        <w:rPr>
          <w:rFonts w:hAnsi="Times New Roman" w:cs="Times New Roman"/>
          <w:color w:val="000000"/>
          <w:sz w:val="24"/>
          <w:szCs w:val="24"/>
        </w:rPr>
        <w:t> </w:t>
      </w:r>
      <w:r w:rsidR="00E95B37" w:rsidRPr="00680458">
        <w:rPr>
          <w:lang w:val="ru-RU"/>
        </w:rPr>
        <w:br/>
      </w:r>
      <w:r w:rsidR="00E95B37" w:rsidRPr="00680458">
        <w:rPr>
          <w:rFonts w:hAnsi="Times New Roman" w:cs="Times New Roman"/>
          <w:color w:val="000000"/>
          <w:sz w:val="24"/>
          <w:szCs w:val="24"/>
          <w:lang w:val="ru-RU"/>
        </w:rPr>
        <w:t>по основным общеобразовательным программам</w:t>
      </w:r>
    </w:p>
    <w:p w14:paraId="111ADC11" w14:textId="77777777" w:rsidR="00FA18D0" w:rsidRPr="00680458" w:rsidRDefault="00FA18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E7927E8" w14:textId="77777777" w:rsidR="00FA18D0" w:rsidRPr="00680458" w:rsidRDefault="00E95B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680458">
        <w:rPr>
          <w:lang w:val="ru-RU"/>
        </w:rPr>
        <w:br/>
      </w: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0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 уровня общего образования</w:t>
      </w:r>
    </w:p>
    <w:p w14:paraId="18FCBDCF" w14:textId="77777777" w:rsidR="00FA18D0" w:rsidRPr="00680458" w:rsidRDefault="00FA18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08"/>
        <w:gridCol w:w="2914"/>
        <w:gridCol w:w="1555"/>
      </w:tblGrid>
      <w:tr w:rsidR="00FA18D0" w:rsidRPr="00680458" w14:paraId="3262E3BA" w14:textId="77777777"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A6F76" w14:textId="77777777" w:rsidR="00FA18D0" w:rsidRPr="00680458" w:rsidRDefault="00E95B37" w:rsidP="00892E4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Кузьгова Макка Батыровна</w:t>
            </w: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05.01.2010 г.р.</w:t>
            </w:r>
          </w:p>
        </w:tc>
      </w:tr>
      <w:tr w:rsidR="00892E49" w14:paraId="00D573D6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71297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в период с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0F149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19.01.2022 по 09.02.2022 прошел(а) промежуточную</w:t>
            </w:r>
          </w:p>
        </w:tc>
      </w:tr>
      <w:tr w:rsidR="00FA18D0" w:rsidRPr="00680458" w14:paraId="29011E6F" w14:textId="77777777">
        <w:trPr>
          <w:gridAfter w:val="1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98507" w14:textId="77777777" w:rsidR="00FA18D0" w:rsidRPr="00680458" w:rsidRDefault="00E95B37">
            <w:pPr>
              <w:rPr>
                <w:lang w:val="ru-RU"/>
              </w:rPr>
            </w:pP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 за 2 триместр 5 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основного общего образования 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БОУ 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«Средняя Общеобразовательная </w:t>
            </w: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№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 г.Назрань»</w:t>
            </w:r>
          </w:p>
        </w:tc>
      </w:tr>
    </w:tbl>
    <w:p w14:paraId="2AF952D8" w14:textId="77777777" w:rsidR="00FA18D0" w:rsidRPr="00680458" w:rsidRDefault="00FA18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"/>
        <w:gridCol w:w="3654"/>
        <w:gridCol w:w="4034"/>
        <w:gridCol w:w="1015"/>
      </w:tblGrid>
      <w:tr w:rsidR="00FA18D0" w14:paraId="0E51708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BE161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20B36" w14:textId="77777777" w:rsidR="00FA18D0" w:rsidRPr="00680458" w:rsidRDefault="00E95B37">
            <w:pPr>
              <w:rPr>
                <w:lang w:val="ru-RU"/>
              </w:rPr>
            </w:pP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4E4FD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1BDF7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FA18D0" w14:paraId="6173EB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746BB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163A6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8D0D7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Контрольная работа: сочинение, 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09368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FA18D0" w14:paraId="5E87DAE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51F18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6ADFE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DADAF" w14:textId="77777777" w:rsidR="00FA18D0" w:rsidRPr="00680458" w:rsidRDefault="00E95B3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804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работа: аудирование,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CE632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FA18D0" w14:paraId="68A3F1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6192E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0A8D7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A239D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Защита 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4F9E6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FA18D0" w14:paraId="296AA1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F37A1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6219C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43CE7" w14:textId="77777777" w:rsidR="00FA18D0" w:rsidRDefault="00FA18D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164F3" w14:textId="77777777" w:rsidR="00FA18D0" w:rsidRDefault="00FA18D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AD037D4" w14:textId="77777777" w:rsidR="00FA18D0" w:rsidRPr="00680458" w:rsidRDefault="00E95B3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80458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23"/>
      </w:tblGrid>
      <w:tr w:rsidR="00FA18D0" w14:paraId="4FDAC870" w14:textId="77777777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AC816" w14:textId="77777777" w:rsidR="00FA18D0" w:rsidRDefault="00E95B37">
            <w:r>
              <w:rPr>
                <w:rFonts w:hAnsi="Times New Roman" w:cs="Times New Roman"/>
                <w:color w:val="000000"/>
                <w:sz w:val="24"/>
                <w:szCs w:val="24"/>
              </w:rPr>
              <w:t> отсутствует</w:t>
            </w:r>
          </w:p>
        </w:tc>
      </w:tr>
    </w:tbl>
    <w:p w14:paraId="17483F5D" w14:textId="77777777" w:rsidR="00FA18D0" w:rsidRDefault="00FA18D0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92"/>
        <w:gridCol w:w="156"/>
        <w:gridCol w:w="1187"/>
        <w:gridCol w:w="156"/>
        <w:gridCol w:w="1694"/>
      </w:tblGrid>
      <w:tr w:rsidR="00FA18D0" w14:paraId="577F286A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3A1FC" w14:textId="77777777" w:rsidR="00FA18D0" w:rsidRPr="00892E49" w:rsidRDefault="00E95B37" w:rsidP="00892E49">
            <w:pPr>
              <w:rPr>
                <w:lang w:val="ru-RU"/>
              </w:rPr>
            </w:pPr>
            <w:r w:rsidRP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БОУ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«СОШ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 г.Назрань»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A1A2A" w14:textId="77777777" w:rsidR="00FA18D0" w:rsidRPr="00892E49" w:rsidRDefault="00FA18D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A7A07" w14:textId="77777777" w:rsidR="00FA18D0" w:rsidRPr="00892E49" w:rsidRDefault="00E95B37" w:rsidP="00892E4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Арчакова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81DEF" w14:textId="77777777" w:rsidR="00FA18D0" w:rsidRDefault="00FA18D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126ED" w14:textId="77777777" w:rsidR="00FA18D0" w:rsidRPr="00892E49" w:rsidRDefault="00E95B37" w:rsidP="00892E4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92E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М.Х.Арчакова</w:t>
            </w:r>
          </w:p>
        </w:tc>
      </w:tr>
    </w:tbl>
    <w:p w14:paraId="443E4DF0" w14:textId="77777777" w:rsidR="00E95B37" w:rsidRDefault="00E95B37"/>
    <w:sectPr w:rsidR="00E95B3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C1F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C678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0D33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D53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9A4B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7920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0649049">
    <w:abstractNumId w:val="1"/>
  </w:num>
  <w:num w:numId="2" w16cid:durableId="56124844">
    <w:abstractNumId w:val="0"/>
  </w:num>
  <w:num w:numId="3" w16cid:durableId="1201935201">
    <w:abstractNumId w:val="4"/>
  </w:num>
  <w:num w:numId="4" w16cid:durableId="2033220087">
    <w:abstractNumId w:val="5"/>
  </w:num>
  <w:num w:numId="5" w16cid:durableId="1830897659">
    <w:abstractNumId w:val="2"/>
  </w:num>
  <w:num w:numId="6" w16cid:durableId="8793250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680458"/>
    <w:rsid w:val="00873015"/>
    <w:rsid w:val="00892E49"/>
    <w:rsid w:val="0091703C"/>
    <w:rsid w:val="00B73A5A"/>
    <w:rsid w:val="00C01E8E"/>
    <w:rsid w:val="00E438A1"/>
    <w:rsid w:val="00E95B37"/>
    <w:rsid w:val="00F01E19"/>
    <w:rsid w:val="00FA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D334A"/>
  <w15:docId w15:val="{E6560286-A145-1448-9F8F-7945BB325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3552</Words>
  <Characters>20251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Макка Кузьгова</cp:lastModifiedBy>
  <cp:revision>2</cp:revision>
  <cp:lastPrinted>2022-11-10T11:29:00Z</cp:lastPrinted>
  <dcterms:created xsi:type="dcterms:W3CDTF">2022-11-13T08:55:00Z</dcterms:created>
  <dcterms:modified xsi:type="dcterms:W3CDTF">2022-11-13T08:55:00Z</dcterms:modified>
</cp:coreProperties>
</file>